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10</w:t>
      </w:r>
    </w:p>
    <w:p>
      <w:pPr>
        <w:spacing w:line="590" w:lineRule="exact"/>
        <w:jc w:val="center"/>
        <w:rPr>
          <w:rFonts w:hint="eastAsia" w:ascii="Times New Roman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color w:val="000000"/>
          <w:sz w:val="44"/>
          <w:szCs w:val="44"/>
        </w:rPr>
        <w:t>“智汇天府”公共招聘进校园活动暨内江市高校毕业生</w:t>
      </w:r>
      <w:r>
        <w:rPr>
          <w:rFonts w:hint="eastAsia" w:ascii="Times New Roman" w:hAnsi="Times New Roman" w:eastAsia="方正小标宋简体" w:cs="方正小标宋_GBK"/>
          <w:color w:val="000000"/>
          <w:sz w:val="44"/>
          <w:szCs w:val="44"/>
          <w:lang w:eastAsia="zh-CN"/>
        </w:rPr>
        <w:t>就业</w:t>
      </w:r>
      <w:r>
        <w:rPr>
          <w:rFonts w:hint="eastAsia" w:ascii="Times New Roman" w:hAnsi="Times New Roman" w:eastAsia="方正小标宋简体" w:cs="方正小标宋_GBK"/>
          <w:color w:val="000000"/>
          <w:sz w:val="44"/>
          <w:szCs w:val="44"/>
        </w:rPr>
        <w:t>双选会</w:t>
      </w:r>
    </w:p>
    <w:p>
      <w:pPr>
        <w:spacing w:line="590" w:lineRule="exact"/>
        <w:jc w:val="center"/>
        <w:rPr>
          <w:rFonts w:ascii="Times New Roman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color w:val="000000"/>
          <w:sz w:val="44"/>
          <w:szCs w:val="44"/>
        </w:rPr>
        <w:t>参会回执表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079"/>
        <w:gridCol w:w="1350"/>
        <w:gridCol w:w="1426"/>
        <w:gridCol w:w="1200"/>
        <w:gridCol w:w="1110"/>
        <w:gridCol w:w="855"/>
        <w:gridCol w:w="1125"/>
        <w:gridCol w:w="1426"/>
        <w:gridCol w:w="885"/>
        <w:gridCol w:w="1050"/>
        <w:gridCol w:w="1140"/>
        <w:gridCol w:w="18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单位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所属</w:t>
            </w:r>
          </w:p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单位地址</w:t>
            </w:r>
          </w:p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（邮编）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单位网址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单位资质证号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4"/>
              </w:rPr>
              <w:t>工资待遇及要求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2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</w:rPr>
              <w:t>注：所属行业，按：电子信息、数字经济、装备制造、食品饮料、先进材料、能源化工、文化和旅游业、建筑业、医药健康、教育科研、金融服务、现代物流、其他。</w:t>
            </w:r>
          </w:p>
        </w:tc>
      </w:tr>
    </w:tbl>
    <w:p>
      <w:pPr>
        <w:spacing w:line="590" w:lineRule="exact"/>
        <w:rPr>
          <w:rFonts w:ascii="Times New Roman" w:hAnsi="Times New Roman" w:eastAsia="仿宋_GB2312"/>
          <w:b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2021-12-01T09:55:29Z</dcterms:created>
  <dc:creator>daNeiJiang</dc:creator>
  <cp:lastModifiedBy>daNeiJiang</cp:lastModifiedBy>
  <dcterms:modified xsi:type="dcterms:W3CDTF">2021-12-01T09:55:53Z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8958BBFF6E314AA5A9F63DD84C722DF5</vt:lpwstr>
  </property>
</Properties>
</file>